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8135" w14:textId="7F00DCBD" w:rsidR="0075688F" w:rsidRPr="00F25496" w:rsidRDefault="0075688F" w:rsidP="00756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2</w:t>
      </w:r>
    </w:p>
    <w:p w14:paraId="15CEB33B" w14:textId="2B2BBBF3" w:rsidR="00C85902" w:rsidRPr="00A86BF7" w:rsidRDefault="0075688F" w:rsidP="0075688F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35BEA4DE" w14:textId="77777777" w:rsidR="00C85902" w:rsidRDefault="00C85902" w:rsidP="00C8590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DC7A898" w14:textId="77777777" w:rsidR="00C85902" w:rsidRDefault="00C85902" w:rsidP="00C8590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1F9BC828" w14:textId="51839ECD" w:rsidR="00C85902" w:rsidRDefault="00C85902" w:rsidP="00C8590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71077">
        <w:rPr>
          <w:rFonts w:cs="Arial"/>
          <w:lang w:eastAsia="ja-JP"/>
        </w:rPr>
        <w:t xml:space="preserve">Reply LS from GSMA Operator Platform Group to 3GPP </w:t>
      </w:r>
      <w:r>
        <w:rPr>
          <w:rFonts w:cs="Arial"/>
          <w:lang w:eastAsia="ja-JP"/>
        </w:rPr>
        <w:t xml:space="preserve">SA, </w:t>
      </w:r>
      <w:r w:rsidRPr="00B71077">
        <w:rPr>
          <w:rFonts w:cs="Arial"/>
          <w:lang w:eastAsia="ja-JP"/>
        </w:rPr>
        <w:t>SA2, SA5, SA6 and ETSI</w:t>
      </w:r>
      <w:r>
        <w:rPr>
          <w:rFonts w:cs="Arial"/>
          <w:lang w:eastAsia="ja-JP"/>
        </w:rPr>
        <w:t xml:space="preserve"> ISG</w:t>
      </w:r>
      <w:r w:rsidRPr="00B71077">
        <w:rPr>
          <w:rFonts w:cs="Arial"/>
          <w:lang w:eastAsia="ja-JP"/>
        </w:rPr>
        <w:t xml:space="preserve"> MEC on edge computing definition and integration.</w:t>
      </w:r>
    </w:p>
    <w:p w14:paraId="151F599E" w14:textId="77777777" w:rsidR="0000160A" w:rsidRDefault="00C85902" w:rsidP="0000160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02E48DC4" w:rsidR="00492F4D" w:rsidRDefault="00C85902" w:rsidP="0000160A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Item:5.3</w:t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890CC5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3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4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6"/>
      <w:footerReference w:type="default" r:id="rId17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EAAD9" w14:textId="77777777" w:rsidR="00890CC5" w:rsidRDefault="00890CC5">
      <w:pPr>
        <w:spacing w:before="0"/>
      </w:pPr>
      <w:r>
        <w:separator/>
      </w:r>
    </w:p>
  </w:endnote>
  <w:endnote w:type="continuationSeparator" w:id="0">
    <w:p w14:paraId="6D5B84C5" w14:textId="77777777" w:rsidR="00890CC5" w:rsidRDefault="00890C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49FE7" w14:textId="77777777" w:rsidR="00890CC5" w:rsidRDefault="00890CC5">
      <w:pPr>
        <w:spacing w:before="0"/>
      </w:pPr>
      <w:r>
        <w:separator/>
      </w:r>
    </w:p>
  </w:footnote>
  <w:footnote w:type="continuationSeparator" w:id="0">
    <w:p w14:paraId="3D20B8F0" w14:textId="77777777" w:rsidR="00890CC5" w:rsidRDefault="00890C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mwrAUA6DhwtSwAAAA="/>
  </w:docVars>
  <w:rsids>
    <w:rsidRoot w:val="00492F4D"/>
    <w:rsid w:val="0000160A"/>
    <w:rsid w:val="00051A05"/>
    <w:rsid w:val="00073631"/>
    <w:rsid w:val="00076930"/>
    <w:rsid w:val="000939AE"/>
    <w:rsid w:val="000A3EEA"/>
    <w:rsid w:val="000C656F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42455"/>
    <w:rsid w:val="0075688F"/>
    <w:rsid w:val="007711A7"/>
    <w:rsid w:val="00791CAE"/>
    <w:rsid w:val="007D14B9"/>
    <w:rsid w:val="007D6B1D"/>
    <w:rsid w:val="00812D8A"/>
    <w:rsid w:val="008405CD"/>
    <w:rsid w:val="00872395"/>
    <w:rsid w:val="00890CC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4B3C"/>
    <w:rsid w:val="00C356D1"/>
    <w:rsid w:val="00C53F0A"/>
    <w:rsid w:val="00C85902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C85902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75688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gsma-operator-platform-telco-edge-requirements-2021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33.926_CR0050_(Rel-17)_eSCAS_5G</cp:lastModifiedBy>
  <cp:revision>4</cp:revision>
  <dcterms:created xsi:type="dcterms:W3CDTF">2022-01-12T15:06:00Z</dcterms:created>
  <dcterms:modified xsi:type="dcterms:W3CDTF">2022-01-12T15:26:00Z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